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DF73" w14:textId="77777777" w:rsidR="00744844" w:rsidRDefault="00E42B5E" w:rsidP="00744844">
      <w:pPr>
        <w:pStyle w:val="Title"/>
      </w:pPr>
      <w:r>
        <w:rPr>
          <w:u w:val="single"/>
        </w:rPr>
        <w:t>Workshop Title:</w:t>
      </w:r>
      <w:r>
        <w:t xml:space="preserve"> </w:t>
      </w:r>
      <w:bookmarkStart w:id="0" w:name="OLE_LINK2"/>
    </w:p>
    <w:bookmarkEnd w:id="0"/>
    <w:p w14:paraId="36D2EB85" w14:textId="5F15A4B5" w:rsidR="00393E02" w:rsidRDefault="009C69BE" w:rsidP="00744844">
      <w:pPr>
        <w:pStyle w:val="Title"/>
      </w:pPr>
      <w:r w:rsidRPr="009C69BE">
        <w:t>Self-Compassion- The Path from Self-</w:t>
      </w:r>
      <w:r>
        <w:t>Neglect</w:t>
      </w:r>
      <w:r w:rsidRPr="009C69BE">
        <w:t xml:space="preserve"> to Self-Care</w:t>
      </w:r>
    </w:p>
    <w:p w14:paraId="672A6659" w14:textId="77777777" w:rsidR="00393E02" w:rsidRDefault="00393E02">
      <w:pPr>
        <w:tabs>
          <w:tab w:val="left" w:pos="720"/>
        </w:tabs>
      </w:pPr>
    </w:p>
    <w:p w14:paraId="72D124CC" w14:textId="77777777" w:rsidR="00393E02" w:rsidRDefault="00E42B5E">
      <w:pPr>
        <w:tabs>
          <w:tab w:val="left" w:pos="720"/>
        </w:tabs>
        <w:rPr>
          <w:b/>
          <w:u w:val="single"/>
        </w:rPr>
      </w:pPr>
      <w:r>
        <w:rPr>
          <w:b/>
          <w:u w:val="single"/>
        </w:rPr>
        <w:t>Presenters:</w:t>
      </w:r>
    </w:p>
    <w:p w14:paraId="0A37501D" w14:textId="77777777" w:rsidR="00393E02" w:rsidRDefault="00393E02">
      <w:pPr>
        <w:tabs>
          <w:tab w:val="left" w:pos="720"/>
        </w:tabs>
      </w:pPr>
    </w:p>
    <w:p w14:paraId="2902674A" w14:textId="77777777" w:rsidR="00393E02" w:rsidRDefault="00E42B5E">
      <w:pPr>
        <w:tabs>
          <w:tab w:val="left" w:pos="720"/>
        </w:tabs>
      </w:pPr>
      <w:r>
        <w:rPr>
          <w:b/>
        </w:rPr>
        <w:t>Susan Weingartner</w:t>
      </w:r>
    </w:p>
    <w:p w14:paraId="5F1C40BC" w14:textId="77777777" w:rsidR="00393E02" w:rsidRDefault="05B183FF">
      <w:pPr>
        <w:tabs>
          <w:tab w:val="left" w:pos="720"/>
        </w:tabs>
      </w:pPr>
      <w:r>
        <w:t>Evolutions Life Coaching</w:t>
      </w:r>
    </w:p>
    <w:p w14:paraId="454F4FCC" w14:textId="073FEE86" w:rsidR="05B183FF" w:rsidRDefault="05B183FF" w:rsidP="05B183FF">
      <w:pPr>
        <w:tabs>
          <w:tab w:val="left" w:pos="720"/>
        </w:tabs>
        <w:spacing w:line="259" w:lineRule="auto"/>
      </w:pPr>
      <w:r>
        <w:t>193 Broadway</w:t>
      </w:r>
    </w:p>
    <w:p w14:paraId="7E14A240" w14:textId="434BA67F" w:rsidR="05B183FF" w:rsidRDefault="05B183FF" w:rsidP="05B183FF">
      <w:pPr>
        <w:tabs>
          <w:tab w:val="left" w:pos="720"/>
        </w:tabs>
        <w:spacing w:line="259" w:lineRule="auto"/>
      </w:pPr>
      <w:r>
        <w:t>Rocky Point, NY 11778</w:t>
      </w:r>
    </w:p>
    <w:p w14:paraId="353BEB2C" w14:textId="61F1463E" w:rsidR="00393E02" w:rsidRDefault="00E42B5E">
      <w:pPr>
        <w:tabs>
          <w:tab w:val="left" w:pos="720"/>
        </w:tabs>
      </w:pPr>
      <w:r>
        <w:t>Phone: 631-716-5352</w:t>
      </w:r>
    </w:p>
    <w:p w14:paraId="2BD63960" w14:textId="28B8DAA7" w:rsidR="00393E02" w:rsidRDefault="05B183FF">
      <w:pPr>
        <w:tabs>
          <w:tab w:val="left" w:pos="720"/>
        </w:tabs>
      </w:pPr>
      <w:r>
        <w:t>Susan@EvolutionsLifeCoaching.net</w:t>
      </w:r>
    </w:p>
    <w:p w14:paraId="5DAB6C7B" w14:textId="77777777" w:rsidR="00393E02" w:rsidRDefault="00393E02">
      <w:pPr>
        <w:tabs>
          <w:tab w:val="left" w:pos="720"/>
        </w:tabs>
      </w:pPr>
    </w:p>
    <w:p w14:paraId="4E627E8C" w14:textId="5CB7AF12" w:rsidR="00DD56DD" w:rsidRPr="00DD56DD" w:rsidRDefault="000D540E">
      <w:pPr>
        <w:pStyle w:val="BodyText"/>
        <w:rPr>
          <w:bCs/>
        </w:rPr>
      </w:pPr>
      <w:r>
        <w:rPr>
          <w:b/>
          <w:u w:val="single"/>
        </w:rPr>
        <w:t>Workshop Description</w:t>
      </w:r>
      <w:r w:rsidR="00E42B5E">
        <w:rPr>
          <w:b/>
          <w:u w:val="single"/>
        </w:rPr>
        <w:t>:</w:t>
      </w:r>
      <w:r w:rsidR="00E42B5E">
        <w:rPr>
          <w:b/>
        </w:rPr>
        <w:t xml:space="preserve"> </w:t>
      </w:r>
      <w:r w:rsidR="00DD56DD">
        <w:rPr>
          <w:bCs/>
        </w:rPr>
        <w:t xml:space="preserve">Many </w:t>
      </w:r>
      <w:r w:rsidR="007868AC">
        <w:rPr>
          <w:bCs/>
        </w:rPr>
        <w:t>of us</w:t>
      </w:r>
      <w:r w:rsidR="00DD56DD">
        <w:rPr>
          <w:bCs/>
        </w:rPr>
        <w:t xml:space="preserve"> </w:t>
      </w:r>
      <w:r w:rsidR="007868AC">
        <w:rPr>
          <w:bCs/>
        </w:rPr>
        <w:t>tend to</w:t>
      </w:r>
      <w:r w:rsidR="00DD56DD">
        <w:rPr>
          <w:bCs/>
        </w:rPr>
        <w:t xml:space="preserve"> criticize and punish </w:t>
      </w:r>
      <w:r w:rsidR="007868AC">
        <w:rPr>
          <w:bCs/>
        </w:rPr>
        <w:t>our</w:t>
      </w:r>
      <w:r w:rsidR="00DD56DD">
        <w:rPr>
          <w:bCs/>
        </w:rPr>
        <w:t xml:space="preserve">selves when </w:t>
      </w:r>
      <w:r w:rsidR="007868AC">
        <w:rPr>
          <w:bCs/>
        </w:rPr>
        <w:t>we</w:t>
      </w:r>
      <w:r w:rsidR="00DD56DD">
        <w:rPr>
          <w:bCs/>
        </w:rPr>
        <w:t xml:space="preserve"> encounter a personal weakness or experience failure. While we may think this is helpful and will make us do better in the future, research shows the opposite to be true. Individuals that experience high levels of self-criticism have been found to experience higher levels of emotional difficulties and compulsive behaviors, as well as impaired social relationships. Self-criticism tends to lead to self-</w:t>
      </w:r>
      <w:proofErr w:type="gramStart"/>
      <w:r w:rsidR="009D3768">
        <w:rPr>
          <w:bCs/>
        </w:rPr>
        <w:t>neglect;</w:t>
      </w:r>
      <w:proofErr w:type="gramEnd"/>
      <w:r w:rsidR="00DD56DD">
        <w:rPr>
          <w:bCs/>
        </w:rPr>
        <w:t xml:space="preserve"> an abandonment of one</w:t>
      </w:r>
      <w:r w:rsidR="00D7535B">
        <w:rPr>
          <w:bCs/>
        </w:rPr>
        <w:t>’</w:t>
      </w:r>
      <w:r w:rsidR="00DD56DD">
        <w:rPr>
          <w:bCs/>
        </w:rPr>
        <w:t>s needs and goals. In contrast, self-compassion, treating oneself with care and concern</w:t>
      </w:r>
      <w:r w:rsidR="00E732CC">
        <w:rPr>
          <w:bCs/>
        </w:rPr>
        <w:t>,</w:t>
      </w:r>
      <w:r w:rsidR="00DD56DD">
        <w:rPr>
          <w:bCs/>
        </w:rPr>
        <w:t xml:space="preserve"> increases the likelihood </w:t>
      </w:r>
      <w:r w:rsidR="00E732CC">
        <w:rPr>
          <w:bCs/>
        </w:rPr>
        <w:t>of</w:t>
      </w:r>
      <w:r w:rsidR="00DD56DD">
        <w:rPr>
          <w:bCs/>
        </w:rPr>
        <w:t xml:space="preserve"> practic</w:t>
      </w:r>
      <w:r w:rsidR="00E732CC">
        <w:rPr>
          <w:bCs/>
        </w:rPr>
        <w:t>ing</w:t>
      </w:r>
      <w:r w:rsidR="00DD56DD">
        <w:rPr>
          <w:bCs/>
        </w:rPr>
        <w:t xml:space="preserve"> self-care</w:t>
      </w:r>
      <w:r w:rsidR="009D3768">
        <w:rPr>
          <w:bCs/>
        </w:rPr>
        <w:t xml:space="preserve">. </w:t>
      </w:r>
      <w:r w:rsidR="00E732CC">
        <w:rPr>
          <w:bCs/>
        </w:rPr>
        <w:t>Self-care</w:t>
      </w:r>
      <w:r w:rsidR="009D3768">
        <w:rPr>
          <w:bCs/>
        </w:rPr>
        <w:t xml:space="preserve"> allows one to </w:t>
      </w:r>
      <w:r w:rsidR="00DD56DD">
        <w:rPr>
          <w:bCs/>
        </w:rPr>
        <w:t>tak</w:t>
      </w:r>
      <w:r w:rsidR="009D3768">
        <w:rPr>
          <w:bCs/>
        </w:rPr>
        <w:t>e</w:t>
      </w:r>
      <w:r w:rsidR="00DD56DD">
        <w:rPr>
          <w:bCs/>
        </w:rPr>
        <w:t xml:space="preserve"> action to recover, maintain </w:t>
      </w:r>
      <w:r w:rsidR="009D3768">
        <w:rPr>
          <w:bCs/>
        </w:rPr>
        <w:t>and</w:t>
      </w:r>
      <w:r w:rsidR="00DD56DD">
        <w:rPr>
          <w:bCs/>
        </w:rPr>
        <w:t xml:space="preserve"> improve physical and mental health</w:t>
      </w:r>
      <w:r w:rsidR="009D3768">
        <w:rPr>
          <w:bCs/>
        </w:rPr>
        <w:t>, and engage in active problem-solving.</w:t>
      </w:r>
      <w:r w:rsidR="007868AC">
        <w:rPr>
          <w:bCs/>
        </w:rPr>
        <w:t xml:space="preserve"> Participants engage in exercises that help them to becom</w:t>
      </w:r>
      <w:r w:rsidR="00D7535B">
        <w:rPr>
          <w:bCs/>
        </w:rPr>
        <w:t>e</w:t>
      </w:r>
      <w:r w:rsidR="007868AC">
        <w:rPr>
          <w:bCs/>
        </w:rPr>
        <w:t xml:space="preserve"> aware of self-criticism and experiment with self-compassion. They will become aware of self-compassion as a motivator toward positive change.</w:t>
      </w:r>
      <w:r w:rsidR="00D7535B">
        <w:rPr>
          <w:bCs/>
        </w:rPr>
        <w:t xml:space="preserve"> </w:t>
      </w:r>
    </w:p>
    <w:p w14:paraId="41474B0F" w14:textId="77777777" w:rsidR="00DD56DD" w:rsidRDefault="00DD56DD">
      <w:pPr>
        <w:pStyle w:val="BodyText"/>
        <w:rPr>
          <w:b/>
        </w:rPr>
      </w:pPr>
    </w:p>
    <w:p w14:paraId="58B81A29" w14:textId="77777777" w:rsidR="000D540E" w:rsidRDefault="000D540E">
      <w:pPr>
        <w:pStyle w:val="BodyText"/>
      </w:pPr>
    </w:p>
    <w:p w14:paraId="5271B7D8" w14:textId="1A48F7EC" w:rsidR="000D540E" w:rsidRDefault="000D540E" w:rsidP="000D540E">
      <w:pPr>
        <w:pStyle w:val="BodyText"/>
        <w:rPr>
          <w:b/>
          <w:u w:val="single"/>
        </w:rPr>
      </w:pPr>
      <w:r>
        <w:rPr>
          <w:b/>
          <w:u w:val="single"/>
        </w:rPr>
        <w:t>Participant Outcomes:</w:t>
      </w:r>
    </w:p>
    <w:p w14:paraId="1D34FE0D" w14:textId="1379C5DC" w:rsidR="001F539D" w:rsidRDefault="001F539D" w:rsidP="001F539D">
      <w:pPr>
        <w:pStyle w:val="BodyText"/>
        <w:numPr>
          <w:ilvl w:val="1"/>
          <w:numId w:val="2"/>
        </w:numPr>
        <w:ind w:left="1080" w:hanging="360"/>
        <w:rPr>
          <w:i/>
          <w:szCs w:val="24"/>
        </w:rPr>
      </w:pPr>
      <w:r>
        <w:rPr>
          <w:i/>
          <w:szCs w:val="24"/>
        </w:rPr>
        <w:t>Participants will understand the</w:t>
      </w:r>
      <w:r w:rsidR="00E732CC">
        <w:rPr>
          <w:i/>
          <w:szCs w:val="24"/>
        </w:rPr>
        <w:t xml:space="preserve"> </w:t>
      </w:r>
      <w:r>
        <w:rPr>
          <w:i/>
          <w:szCs w:val="24"/>
        </w:rPr>
        <w:t>three components of self-compassion and how it contributes to health and wellbeing.</w:t>
      </w:r>
    </w:p>
    <w:p w14:paraId="18630CAE" w14:textId="479BF0F2" w:rsidR="000D540E" w:rsidRPr="000D540E" w:rsidRDefault="000D540E" w:rsidP="000D540E">
      <w:pPr>
        <w:pStyle w:val="BodyText"/>
        <w:numPr>
          <w:ilvl w:val="1"/>
          <w:numId w:val="2"/>
        </w:numPr>
        <w:ind w:left="1080" w:hanging="360"/>
        <w:rPr>
          <w:i/>
          <w:szCs w:val="24"/>
        </w:rPr>
      </w:pPr>
      <w:r w:rsidRPr="000D540E">
        <w:rPr>
          <w:i/>
          <w:szCs w:val="24"/>
        </w:rPr>
        <w:t xml:space="preserve">Participants will </w:t>
      </w:r>
      <w:r w:rsidR="009D3768">
        <w:rPr>
          <w:i/>
          <w:szCs w:val="24"/>
        </w:rPr>
        <w:t xml:space="preserve">become aware of </w:t>
      </w:r>
      <w:r w:rsidR="00E732CC">
        <w:rPr>
          <w:i/>
          <w:szCs w:val="24"/>
        </w:rPr>
        <w:t>the “inner-critic” and how to</w:t>
      </w:r>
      <w:r w:rsidR="009D3768">
        <w:rPr>
          <w:i/>
          <w:szCs w:val="24"/>
        </w:rPr>
        <w:t xml:space="preserve"> spot </w:t>
      </w:r>
      <w:r w:rsidR="00E732CC">
        <w:rPr>
          <w:i/>
          <w:szCs w:val="24"/>
        </w:rPr>
        <w:t>self-criticism</w:t>
      </w:r>
      <w:r w:rsidR="009D3768">
        <w:rPr>
          <w:i/>
          <w:szCs w:val="24"/>
        </w:rPr>
        <w:t xml:space="preserve"> in their inner dialogue</w:t>
      </w:r>
      <w:r w:rsidRPr="000D540E">
        <w:rPr>
          <w:i/>
          <w:szCs w:val="24"/>
        </w:rPr>
        <w:t>.</w:t>
      </w:r>
    </w:p>
    <w:p w14:paraId="2C0FAAB3" w14:textId="1FDD9E59" w:rsidR="00E732CC" w:rsidRDefault="00E732CC" w:rsidP="00E732CC">
      <w:pPr>
        <w:pStyle w:val="BodyText"/>
        <w:numPr>
          <w:ilvl w:val="1"/>
          <w:numId w:val="2"/>
        </w:numPr>
        <w:ind w:left="1080" w:hanging="360"/>
        <w:rPr>
          <w:i/>
          <w:szCs w:val="24"/>
        </w:rPr>
      </w:pPr>
      <w:r>
        <w:rPr>
          <w:i/>
          <w:szCs w:val="24"/>
        </w:rPr>
        <w:t xml:space="preserve">Participants will understand the </w:t>
      </w:r>
      <w:r w:rsidR="007868AC">
        <w:rPr>
          <w:i/>
          <w:szCs w:val="24"/>
        </w:rPr>
        <w:t xml:space="preserve">benevolent </w:t>
      </w:r>
      <w:r>
        <w:rPr>
          <w:i/>
          <w:szCs w:val="24"/>
        </w:rPr>
        <w:t>origins and motives of the inner-critic and why criticizing the inner-critic doesn’t work.</w:t>
      </w:r>
    </w:p>
    <w:p w14:paraId="63E0472A" w14:textId="41A85786" w:rsidR="00E732CC" w:rsidRPr="00E732CC" w:rsidRDefault="000D540E" w:rsidP="00E732CC">
      <w:pPr>
        <w:pStyle w:val="BodyText"/>
        <w:numPr>
          <w:ilvl w:val="1"/>
          <w:numId w:val="2"/>
        </w:numPr>
        <w:ind w:left="1080" w:hanging="360"/>
        <w:rPr>
          <w:i/>
          <w:szCs w:val="24"/>
        </w:rPr>
      </w:pPr>
      <w:r>
        <w:rPr>
          <w:i/>
          <w:szCs w:val="24"/>
        </w:rPr>
        <w:t xml:space="preserve">Participants </w:t>
      </w:r>
      <w:r w:rsidR="00E732CC">
        <w:rPr>
          <w:i/>
          <w:szCs w:val="24"/>
        </w:rPr>
        <w:t>visualize resp</w:t>
      </w:r>
      <w:r w:rsidR="00E732CC" w:rsidRPr="00E732CC">
        <w:rPr>
          <w:i/>
          <w:szCs w:val="24"/>
        </w:rPr>
        <w:t>onding with self-compassion and brainstorm</w:t>
      </w:r>
      <w:r w:rsidR="00E732CC">
        <w:rPr>
          <w:i/>
          <w:szCs w:val="24"/>
        </w:rPr>
        <w:t xml:space="preserve"> self-care strategies.</w:t>
      </w:r>
      <w:r w:rsidR="00E732CC" w:rsidRPr="00E732CC">
        <w:rPr>
          <w:i/>
          <w:szCs w:val="24"/>
        </w:rPr>
        <w:t xml:space="preserve"> </w:t>
      </w:r>
    </w:p>
    <w:p w14:paraId="7C5BCA55" w14:textId="7DD60FB4" w:rsidR="000D540E" w:rsidRPr="00E732CC" w:rsidRDefault="00EF4C1A" w:rsidP="00E732CC">
      <w:pPr>
        <w:pStyle w:val="BodyText"/>
        <w:numPr>
          <w:ilvl w:val="1"/>
          <w:numId w:val="2"/>
        </w:numPr>
        <w:ind w:left="1080" w:hanging="360"/>
        <w:rPr>
          <w:i/>
          <w:szCs w:val="24"/>
        </w:rPr>
      </w:pPr>
      <w:r>
        <w:rPr>
          <w:i/>
          <w:szCs w:val="24"/>
        </w:rPr>
        <w:t xml:space="preserve">Participants will </w:t>
      </w:r>
      <w:r w:rsidR="00E732CC">
        <w:rPr>
          <w:i/>
          <w:szCs w:val="24"/>
        </w:rPr>
        <w:t>recognize how self-compassion can be an effective source of motivation</w:t>
      </w:r>
      <w:r>
        <w:rPr>
          <w:i/>
          <w:szCs w:val="24"/>
        </w:rPr>
        <w:t>.</w:t>
      </w:r>
    </w:p>
    <w:p w14:paraId="6A05A809" w14:textId="77777777" w:rsidR="00393E02" w:rsidRPr="000D540E" w:rsidRDefault="00393E02">
      <w:pPr>
        <w:pStyle w:val="BodyText"/>
        <w:rPr>
          <w:b/>
          <w:i/>
          <w:szCs w:val="24"/>
        </w:rPr>
      </w:pPr>
    </w:p>
    <w:p w14:paraId="3E19F3AE" w14:textId="365E5A37" w:rsidR="00393E02" w:rsidRDefault="00E42B5E">
      <w:pPr>
        <w:pStyle w:val="BodyText"/>
      </w:pPr>
      <w:r>
        <w:rPr>
          <w:b/>
          <w:u w:val="single"/>
        </w:rPr>
        <w:t>Intended audience:</w:t>
      </w:r>
      <w:r>
        <w:rPr>
          <w:b/>
        </w:rPr>
        <w:t xml:space="preserve"> </w:t>
      </w:r>
      <w:r w:rsidR="00874D03">
        <w:t>Adults wishing</w:t>
      </w:r>
      <w:r w:rsidR="0006195E">
        <w:t xml:space="preserve"> </w:t>
      </w:r>
      <w:r w:rsidR="00E732CC">
        <w:t>to experience a kinder inner dialogue and free the energy spent on self-criticism to use on problem</w:t>
      </w:r>
      <w:r w:rsidR="00D7535B">
        <w:t>-</w:t>
      </w:r>
      <w:r w:rsidR="00E732CC">
        <w:t>solving and achieving wellbeing.</w:t>
      </w:r>
    </w:p>
    <w:p w14:paraId="5A39BBE3" w14:textId="14108491" w:rsidR="00393E02" w:rsidRDefault="00393E02">
      <w:pPr>
        <w:pStyle w:val="BodyText"/>
        <w:rPr>
          <w:b/>
        </w:rPr>
      </w:pPr>
    </w:p>
    <w:p w14:paraId="58BA660C" w14:textId="77777777" w:rsidR="007868AC" w:rsidRDefault="007868AC">
      <w:pPr>
        <w:pStyle w:val="BodyText"/>
        <w:rPr>
          <w:b/>
        </w:rPr>
      </w:pPr>
    </w:p>
    <w:p w14:paraId="3D767C57" w14:textId="77777777" w:rsidR="00D7535B" w:rsidRDefault="00D7535B" w:rsidP="00D7535B">
      <w:pPr>
        <w:pStyle w:val="NormalWeb"/>
        <w:spacing w:before="0" w:beforeAutospacing="0" w:after="0" w:afterAutospacing="0"/>
        <w:rPr>
          <w:color w:val="0E101A"/>
        </w:rPr>
      </w:pPr>
      <w:r>
        <w:rPr>
          <w:rStyle w:val="Strong"/>
          <w:color w:val="0E101A"/>
          <w:u w:val="single"/>
        </w:rPr>
        <w:lastRenderedPageBreak/>
        <w:t>Presenter Biography:</w:t>
      </w:r>
    </w:p>
    <w:p w14:paraId="058CD885" w14:textId="77777777" w:rsidR="00D7535B" w:rsidRDefault="00D7535B" w:rsidP="00D7535B">
      <w:pPr>
        <w:pStyle w:val="NormalWeb"/>
        <w:spacing w:before="0" w:beforeAutospacing="0" w:after="0" w:afterAutospacing="0"/>
        <w:rPr>
          <w:color w:val="0E101A"/>
        </w:rPr>
      </w:pPr>
      <w:r>
        <w:rPr>
          <w:color w:val="0E101A"/>
        </w:rPr>
        <w:t>Susan Weingartner is a Certified Professional Coach, who has helped clients achieve the goals they desire and has overcome many obstacles on her own journey. Her workshops offer bite-sized samples of skills and perspectives that help people shift their lives and she understands that a strengths-focused approach makes awareness and change easier to achieve.</w:t>
      </w:r>
    </w:p>
    <w:p w14:paraId="72A3D3EC" w14:textId="77777777" w:rsidR="00393E02" w:rsidRDefault="00393E02">
      <w:pPr>
        <w:pStyle w:val="BodyText"/>
      </w:pPr>
    </w:p>
    <w:p w14:paraId="399EFC97" w14:textId="7F08EACE" w:rsidR="00393E02" w:rsidRDefault="00E42B5E">
      <w:pPr>
        <w:pStyle w:val="BodyText"/>
      </w:pPr>
      <w:r>
        <w:rPr>
          <w:b/>
          <w:u w:val="single"/>
        </w:rPr>
        <w:t>Materials provided:</w:t>
      </w:r>
      <w:r>
        <w:rPr>
          <w:b/>
        </w:rPr>
        <w:t xml:space="preserve"> </w:t>
      </w:r>
      <w:r>
        <w:t xml:space="preserve">Each participant receives </w:t>
      </w:r>
      <w:r w:rsidR="00C12F3D">
        <w:t xml:space="preserve">a copy of the </w:t>
      </w:r>
      <w:r>
        <w:t>handouts to be used during the workshop.</w:t>
      </w:r>
    </w:p>
    <w:p w14:paraId="0D0B940D" w14:textId="77777777" w:rsidR="00393E02" w:rsidRDefault="00393E02">
      <w:pPr>
        <w:pStyle w:val="BodyText"/>
      </w:pPr>
    </w:p>
    <w:p w14:paraId="784A0728" w14:textId="7785B137" w:rsidR="00393E02" w:rsidRDefault="00E42B5E">
      <w:pPr>
        <w:pStyle w:val="BodyText"/>
        <w:rPr>
          <w:b/>
          <w:u w:val="single"/>
        </w:rPr>
      </w:pPr>
      <w:r>
        <w:rPr>
          <w:b/>
          <w:u w:val="single"/>
        </w:rPr>
        <w:t>Rough Agenda:</w:t>
      </w:r>
    </w:p>
    <w:p w14:paraId="5EEC78D3" w14:textId="77777777" w:rsidR="00E508FB" w:rsidRDefault="00E508FB">
      <w:pPr>
        <w:pStyle w:val="BodyText"/>
        <w:rPr>
          <w:i/>
        </w:rPr>
      </w:pPr>
    </w:p>
    <w:p w14:paraId="7B29806D" w14:textId="58ECAD1E" w:rsidR="00393E02" w:rsidRPr="0056071B" w:rsidRDefault="00E42B5E">
      <w:pPr>
        <w:pStyle w:val="BodyText"/>
        <w:tabs>
          <w:tab w:val="clear" w:pos="720"/>
        </w:tabs>
        <w:ind w:left="1080" w:hanging="720"/>
        <w:rPr>
          <w:b/>
          <w:bCs/>
        </w:rPr>
      </w:pPr>
      <w:r w:rsidRPr="0056071B">
        <w:rPr>
          <w:b/>
          <w:bCs/>
        </w:rPr>
        <w:t xml:space="preserve">1. </w:t>
      </w:r>
      <w:r w:rsidR="00A63B76" w:rsidRPr="0056071B">
        <w:rPr>
          <w:b/>
          <w:bCs/>
        </w:rPr>
        <w:t>“</w:t>
      </w:r>
      <w:r w:rsidR="00AE75BB">
        <w:rPr>
          <w:b/>
          <w:bCs/>
        </w:rPr>
        <w:t>Why self-compassion</w:t>
      </w:r>
      <w:r w:rsidR="00A63B76" w:rsidRPr="0056071B">
        <w:rPr>
          <w:b/>
          <w:bCs/>
        </w:rPr>
        <w:t>?</w:t>
      </w:r>
      <w:r w:rsidR="00B5297F" w:rsidRPr="0056071B">
        <w:rPr>
          <w:b/>
          <w:bCs/>
        </w:rPr>
        <w:t>”</w:t>
      </w:r>
      <w:r w:rsidRPr="0056071B">
        <w:rPr>
          <w:b/>
          <w:bCs/>
        </w:rPr>
        <w:t>, approximately 30 minutes.</w:t>
      </w:r>
    </w:p>
    <w:p w14:paraId="52145E95" w14:textId="6A025888" w:rsidR="00C07DC5" w:rsidRPr="00C07DC5" w:rsidRDefault="00C07DC5">
      <w:pPr>
        <w:pStyle w:val="BodyText"/>
        <w:numPr>
          <w:ilvl w:val="1"/>
          <w:numId w:val="2"/>
        </w:numPr>
        <w:ind w:left="1080" w:hanging="360"/>
        <w:rPr>
          <w:rFonts w:ascii="Lucida Grande" w:hAnsi="Lucida Grande"/>
        </w:rPr>
      </w:pPr>
      <w:r>
        <w:rPr>
          <w:i/>
        </w:rPr>
        <w:t>Self-compassion vs. self-criticism.</w:t>
      </w:r>
    </w:p>
    <w:p w14:paraId="62288713" w14:textId="404BB898" w:rsidR="00393E02" w:rsidRPr="00E47277" w:rsidRDefault="00C07DC5">
      <w:pPr>
        <w:pStyle w:val="BodyText"/>
        <w:numPr>
          <w:ilvl w:val="1"/>
          <w:numId w:val="2"/>
        </w:numPr>
        <w:ind w:left="1080" w:hanging="360"/>
        <w:rPr>
          <w:rFonts w:ascii="Lucida Grande" w:hAnsi="Lucida Grande"/>
        </w:rPr>
      </w:pPr>
      <w:r>
        <w:rPr>
          <w:i/>
        </w:rPr>
        <w:t>T</w:t>
      </w:r>
      <w:r w:rsidR="00AE75BB">
        <w:rPr>
          <w:i/>
        </w:rPr>
        <w:t>he three components of self-compassion; self-kindness, common humanity, and mindfulness.</w:t>
      </w:r>
    </w:p>
    <w:p w14:paraId="0FACCD55" w14:textId="77777777" w:rsidR="00CD075B" w:rsidRDefault="00CD075B">
      <w:pPr>
        <w:pStyle w:val="BodyText"/>
        <w:tabs>
          <w:tab w:val="clear" w:pos="720"/>
        </w:tabs>
        <w:ind w:left="1080" w:hanging="720"/>
        <w:rPr>
          <w:b/>
          <w:bCs/>
        </w:rPr>
      </w:pPr>
    </w:p>
    <w:p w14:paraId="52E72B01" w14:textId="1424E8E9" w:rsidR="00393E02" w:rsidRPr="0056071B" w:rsidRDefault="00DC2049">
      <w:pPr>
        <w:pStyle w:val="BodyText"/>
        <w:tabs>
          <w:tab w:val="clear" w:pos="720"/>
        </w:tabs>
        <w:ind w:left="1080" w:hanging="720"/>
        <w:rPr>
          <w:b/>
          <w:bCs/>
        </w:rPr>
      </w:pPr>
      <w:r w:rsidRPr="009049CE">
        <w:rPr>
          <w:b/>
          <w:bCs/>
        </w:rPr>
        <w:t>2</w:t>
      </w:r>
      <w:r w:rsidR="00E42B5E" w:rsidRPr="009049CE">
        <w:rPr>
          <w:b/>
          <w:bCs/>
        </w:rPr>
        <w:t>:</w:t>
      </w:r>
      <w:r w:rsidR="00C75C44" w:rsidRPr="009049CE">
        <w:rPr>
          <w:b/>
          <w:bCs/>
        </w:rPr>
        <w:t xml:space="preserve"> </w:t>
      </w:r>
      <w:r w:rsidR="00BF332C" w:rsidRPr="009049CE">
        <w:rPr>
          <w:b/>
          <w:bCs/>
        </w:rPr>
        <w:t>“</w:t>
      </w:r>
      <w:r w:rsidR="00C07DC5">
        <w:rPr>
          <w:b/>
          <w:bCs/>
        </w:rPr>
        <w:t>Dealing with the Inner Critic</w:t>
      </w:r>
      <w:r w:rsidR="00B24680" w:rsidRPr="0056071B">
        <w:rPr>
          <w:b/>
          <w:bCs/>
        </w:rPr>
        <w:t>”</w:t>
      </w:r>
      <w:r w:rsidR="00556342">
        <w:rPr>
          <w:b/>
          <w:bCs/>
        </w:rPr>
        <w:t>,</w:t>
      </w:r>
      <w:r w:rsidR="00E42B5E" w:rsidRPr="0056071B">
        <w:rPr>
          <w:b/>
          <w:bCs/>
        </w:rPr>
        <w:t xml:space="preserve"> approximately </w:t>
      </w:r>
      <w:r w:rsidR="005324E1">
        <w:rPr>
          <w:b/>
          <w:bCs/>
        </w:rPr>
        <w:t>20</w:t>
      </w:r>
      <w:r w:rsidR="00E42B5E" w:rsidRPr="0056071B">
        <w:rPr>
          <w:b/>
          <w:bCs/>
        </w:rPr>
        <w:t xml:space="preserve"> minutes.</w:t>
      </w:r>
    </w:p>
    <w:p w14:paraId="5B0F9E41" w14:textId="07A6D9D3" w:rsidR="00B24680" w:rsidRPr="00C07DC5" w:rsidRDefault="00C07DC5" w:rsidP="00B24680">
      <w:pPr>
        <w:pStyle w:val="BodyText"/>
        <w:numPr>
          <w:ilvl w:val="1"/>
          <w:numId w:val="2"/>
        </w:numPr>
        <w:ind w:left="1080" w:hanging="360"/>
        <w:rPr>
          <w:rFonts w:ascii="Lucida Grande" w:hAnsi="Lucida Grande"/>
        </w:rPr>
      </w:pPr>
      <w:r>
        <w:rPr>
          <w:i/>
        </w:rPr>
        <w:t>The inner-critic isn’t the enemy</w:t>
      </w:r>
    </w:p>
    <w:p w14:paraId="0F881387" w14:textId="77777777" w:rsidR="00CD075B" w:rsidRDefault="00CD075B" w:rsidP="00F568F7">
      <w:pPr>
        <w:pStyle w:val="BodyText"/>
        <w:tabs>
          <w:tab w:val="clear" w:pos="720"/>
        </w:tabs>
        <w:ind w:left="360"/>
        <w:rPr>
          <w:iCs/>
        </w:rPr>
      </w:pPr>
    </w:p>
    <w:p w14:paraId="5B2FF2AD" w14:textId="04F7BC6A" w:rsidR="00F568F7" w:rsidRDefault="00F568F7" w:rsidP="00F568F7">
      <w:pPr>
        <w:pStyle w:val="BodyText"/>
        <w:tabs>
          <w:tab w:val="clear" w:pos="720"/>
        </w:tabs>
        <w:ind w:left="360"/>
        <w:rPr>
          <w:b/>
          <w:bCs/>
        </w:rPr>
      </w:pPr>
      <w:r>
        <w:rPr>
          <w:b/>
          <w:bCs/>
        </w:rPr>
        <w:t xml:space="preserve">3. </w:t>
      </w:r>
      <w:r w:rsidR="007868AC">
        <w:rPr>
          <w:b/>
          <w:bCs/>
        </w:rPr>
        <w:t>“</w:t>
      </w:r>
      <w:r>
        <w:rPr>
          <w:b/>
          <w:bCs/>
        </w:rPr>
        <w:t>Moving towards self-care</w:t>
      </w:r>
      <w:r w:rsidR="005324E1" w:rsidRPr="0056071B">
        <w:rPr>
          <w:b/>
          <w:bCs/>
        </w:rPr>
        <w:t>”</w:t>
      </w:r>
      <w:r w:rsidR="005324E1">
        <w:rPr>
          <w:b/>
          <w:bCs/>
        </w:rPr>
        <w:t>,</w:t>
      </w:r>
      <w:r w:rsidR="005324E1" w:rsidRPr="0056071B">
        <w:rPr>
          <w:b/>
          <w:bCs/>
        </w:rPr>
        <w:t xml:space="preserve"> approximately </w:t>
      </w:r>
      <w:r w:rsidR="00016555">
        <w:rPr>
          <w:b/>
          <w:bCs/>
        </w:rPr>
        <w:t>3</w:t>
      </w:r>
      <w:r w:rsidR="005324E1">
        <w:rPr>
          <w:b/>
          <w:bCs/>
        </w:rPr>
        <w:t>0</w:t>
      </w:r>
      <w:r w:rsidR="005324E1" w:rsidRPr="0056071B">
        <w:rPr>
          <w:b/>
          <w:bCs/>
        </w:rPr>
        <w:t xml:space="preserve"> minutes.</w:t>
      </w:r>
    </w:p>
    <w:p w14:paraId="5E84CCD0" w14:textId="26EC09EB" w:rsidR="00F568F7" w:rsidRPr="00DD6F4C" w:rsidRDefault="005324E1" w:rsidP="00F568F7">
      <w:pPr>
        <w:pStyle w:val="BodyText"/>
        <w:numPr>
          <w:ilvl w:val="1"/>
          <w:numId w:val="2"/>
        </w:numPr>
        <w:ind w:left="1080" w:hanging="360"/>
        <w:rPr>
          <w:rFonts w:ascii="Lucida Grande" w:hAnsi="Lucida Grande"/>
        </w:rPr>
      </w:pPr>
      <w:r>
        <w:rPr>
          <w:i/>
        </w:rPr>
        <w:t>Envisioning self-compassion</w:t>
      </w:r>
    </w:p>
    <w:p w14:paraId="360CC05C" w14:textId="6199FCAE" w:rsidR="005324E1" w:rsidRPr="005324E1" w:rsidRDefault="005324E1" w:rsidP="005324E1">
      <w:pPr>
        <w:pStyle w:val="BodyText"/>
        <w:numPr>
          <w:ilvl w:val="1"/>
          <w:numId w:val="2"/>
        </w:numPr>
        <w:ind w:left="1080" w:hanging="360"/>
        <w:rPr>
          <w:rFonts w:ascii="Lucida Grande" w:hAnsi="Lucida Grande"/>
          <w:i/>
        </w:rPr>
      </w:pPr>
      <w:r w:rsidRPr="005324E1">
        <w:rPr>
          <w:i/>
        </w:rPr>
        <w:t>Strategies for self-care</w:t>
      </w:r>
    </w:p>
    <w:p w14:paraId="3C893E6E" w14:textId="7261CF39" w:rsidR="005324E1" w:rsidRDefault="005324E1" w:rsidP="00F568F7">
      <w:pPr>
        <w:pStyle w:val="BodyText"/>
        <w:tabs>
          <w:tab w:val="clear" w:pos="720"/>
        </w:tabs>
        <w:ind w:left="720"/>
        <w:rPr>
          <w:iCs/>
        </w:rPr>
      </w:pPr>
    </w:p>
    <w:p w14:paraId="6990D17D" w14:textId="1B977E36" w:rsidR="00393E02" w:rsidRPr="0056071B" w:rsidRDefault="00F568F7">
      <w:pPr>
        <w:pStyle w:val="BodyText"/>
        <w:tabs>
          <w:tab w:val="clear" w:pos="720"/>
        </w:tabs>
        <w:ind w:left="1080" w:hanging="720"/>
        <w:rPr>
          <w:b/>
          <w:bCs/>
        </w:rPr>
      </w:pPr>
      <w:r>
        <w:rPr>
          <w:b/>
          <w:bCs/>
        </w:rPr>
        <w:t xml:space="preserve">4. </w:t>
      </w:r>
      <w:r w:rsidR="007868AC">
        <w:rPr>
          <w:b/>
          <w:bCs/>
        </w:rPr>
        <w:t>“</w:t>
      </w:r>
      <w:r w:rsidR="00C07DC5">
        <w:rPr>
          <w:b/>
          <w:bCs/>
        </w:rPr>
        <w:t>Self-Compassion as a motivator</w:t>
      </w:r>
      <w:r w:rsidR="007868AC">
        <w:rPr>
          <w:b/>
          <w:bCs/>
        </w:rPr>
        <w:t>”</w:t>
      </w:r>
      <w:r w:rsidR="00556342">
        <w:rPr>
          <w:b/>
          <w:bCs/>
        </w:rPr>
        <w:t xml:space="preserve">, approximately </w:t>
      </w:r>
      <w:r w:rsidR="00016555">
        <w:rPr>
          <w:b/>
          <w:bCs/>
        </w:rPr>
        <w:t>2</w:t>
      </w:r>
      <w:r w:rsidR="00556342">
        <w:rPr>
          <w:b/>
          <w:bCs/>
        </w:rPr>
        <w:t>0 minutes</w:t>
      </w:r>
    </w:p>
    <w:p w14:paraId="5F1D3789" w14:textId="45685E69" w:rsidR="005324E1" w:rsidRPr="005324E1" w:rsidRDefault="005324E1">
      <w:pPr>
        <w:pStyle w:val="BodyText"/>
        <w:numPr>
          <w:ilvl w:val="1"/>
          <w:numId w:val="2"/>
        </w:numPr>
        <w:ind w:left="1080" w:hanging="360"/>
        <w:rPr>
          <w:i/>
          <w:iCs/>
        </w:rPr>
      </w:pPr>
      <w:r w:rsidRPr="005324E1">
        <w:rPr>
          <w:i/>
          <w:iCs/>
        </w:rPr>
        <w:t>Difficult feelings as a sign of unmet needs</w:t>
      </w:r>
    </w:p>
    <w:p w14:paraId="28E0B3F5" w14:textId="46CA6F50" w:rsidR="00393E02" w:rsidRPr="00C07DC5" w:rsidRDefault="00C07DC5">
      <w:pPr>
        <w:pStyle w:val="BodyText"/>
        <w:numPr>
          <w:ilvl w:val="1"/>
          <w:numId w:val="2"/>
        </w:numPr>
        <w:ind w:left="1080" w:hanging="360"/>
        <w:rPr>
          <w:rFonts w:ascii="Lucida Grande" w:hAnsi="Lucida Grande"/>
        </w:rPr>
      </w:pPr>
      <w:r>
        <w:rPr>
          <w:i/>
        </w:rPr>
        <w:t>Can you be motivated by self-compassion?</w:t>
      </w:r>
    </w:p>
    <w:p w14:paraId="0F3BE5D2" w14:textId="77777777" w:rsidR="00933F96" w:rsidRDefault="00933F96" w:rsidP="00887014">
      <w:pPr>
        <w:pStyle w:val="BodyText"/>
        <w:ind w:left="360"/>
        <w:rPr>
          <w:b/>
          <w:bCs/>
          <w:iCs/>
        </w:rPr>
      </w:pPr>
    </w:p>
    <w:p w14:paraId="0E27B00A" w14:textId="052C4500" w:rsidR="00393E02" w:rsidRDefault="00F568F7" w:rsidP="00887014">
      <w:pPr>
        <w:pStyle w:val="BodyText"/>
        <w:ind w:left="360"/>
        <w:rPr>
          <w:b/>
          <w:bCs/>
          <w:iCs/>
        </w:rPr>
      </w:pPr>
      <w:r>
        <w:rPr>
          <w:b/>
          <w:bCs/>
          <w:iCs/>
        </w:rPr>
        <w:t>5</w:t>
      </w:r>
      <w:r w:rsidR="00F63971" w:rsidRPr="008B24F7">
        <w:rPr>
          <w:b/>
          <w:bCs/>
          <w:iCs/>
        </w:rPr>
        <w:t xml:space="preserve">. </w:t>
      </w:r>
      <w:r w:rsidR="007868AC">
        <w:rPr>
          <w:b/>
          <w:bCs/>
          <w:iCs/>
        </w:rPr>
        <w:t>“</w:t>
      </w:r>
      <w:r w:rsidR="00F63971" w:rsidRPr="008B24F7">
        <w:rPr>
          <w:b/>
          <w:bCs/>
          <w:iCs/>
        </w:rPr>
        <w:t>Wrap up</w:t>
      </w:r>
      <w:r w:rsidR="007868AC">
        <w:rPr>
          <w:b/>
          <w:bCs/>
          <w:iCs/>
        </w:rPr>
        <w:t>”</w:t>
      </w:r>
      <w:r w:rsidR="00E74679" w:rsidRPr="008B24F7">
        <w:rPr>
          <w:b/>
          <w:bCs/>
          <w:iCs/>
        </w:rPr>
        <w:t>, approximately</w:t>
      </w:r>
      <w:r w:rsidR="008B24F7" w:rsidRPr="008B24F7">
        <w:rPr>
          <w:b/>
          <w:bCs/>
          <w:iCs/>
        </w:rPr>
        <w:t xml:space="preserve"> </w:t>
      </w:r>
      <w:r w:rsidR="005324E1">
        <w:rPr>
          <w:b/>
          <w:bCs/>
          <w:iCs/>
        </w:rPr>
        <w:t>20</w:t>
      </w:r>
      <w:r w:rsidR="008B24F7" w:rsidRPr="008B24F7">
        <w:rPr>
          <w:b/>
          <w:bCs/>
          <w:iCs/>
        </w:rPr>
        <w:t xml:space="preserve"> minutes</w:t>
      </w:r>
    </w:p>
    <w:p w14:paraId="14242D18" w14:textId="77777777" w:rsidR="00C07DC5" w:rsidRPr="00C07DC5" w:rsidRDefault="00C07DC5" w:rsidP="00C07DC5">
      <w:pPr>
        <w:pStyle w:val="BodyText"/>
        <w:numPr>
          <w:ilvl w:val="1"/>
          <w:numId w:val="2"/>
        </w:numPr>
        <w:ind w:left="1080" w:hanging="360"/>
        <w:rPr>
          <w:rFonts w:ascii="Lucida Grande" w:hAnsi="Lucida Grande"/>
        </w:rPr>
      </w:pPr>
      <w:r>
        <w:rPr>
          <w:i/>
        </w:rPr>
        <w:t>Becoming Mindful of your self-talk</w:t>
      </w:r>
    </w:p>
    <w:p w14:paraId="26F2BA5A" w14:textId="77777777" w:rsidR="005324E1" w:rsidRPr="00E74679" w:rsidRDefault="005324E1" w:rsidP="005324E1">
      <w:pPr>
        <w:pStyle w:val="BodyText"/>
        <w:numPr>
          <w:ilvl w:val="1"/>
          <w:numId w:val="2"/>
        </w:numPr>
        <w:ind w:left="1080" w:hanging="360"/>
        <w:rPr>
          <w:i/>
        </w:rPr>
      </w:pPr>
      <w:r>
        <w:rPr>
          <w:i/>
        </w:rPr>
        <w:t>Summary &amp; Q&amp;A</w:t>
      </w:r>
    </w:p>
    <w:p w14:paraId="073DFAC1" w14:textId="17EB950E" w:rsidR="00C7566D" w:rsidRPr="00E74679" w:rsidRDefault="00C7566D" w:rsidP="00016555">
      <w:pPr>
        <w:pStyle w:val="BodyText"/>
        <w:ind w:left="1080"/>
        <w:rPr>
          <w:i/>
        </w:rPr>
      </w:pPr>
    </w:p>
    <w:p w14:paraId="04DFBD1A" w14:textId="1BEA669D" w:rsidR="00D7535B" w:rsidRDefault="00D7535B" w:rsidP="00D7535B">
      <w:pPr>
        <w:pStyle w:val="NormalWeb"/>
        <w:spacing w:before="0" w:beforeAutospacing="0" w:after="0" w:afterAutospacing="0"/>
        <w:rPr>
          <w:color w:val="0E101A"/>
        </w:rPr>
      </w:pPr>
      <w:r>
        <w:rPr>
          <w:rStyle w:val="Strong"/>
          <w:color w:val="0E101A"/>
          <w:u w:val="single"/>
        </w:rPr>
        <w:t>Audio/Visual:</w:t>
      </w:r>
      <w:r>
        <w:rPr>
          <w:rStyle w:val="Strong"/>
          <w:color w:val="0E101A"/>
        </w:rPr>
        <w:t> </w:t>
      </w:r>
      <w:r>
        <w:rPr>
          <w:color w:val="0E101A"/>
        </w:rPr>
        <w:t>Ideally, a digital projector will be available (for the presentation of a slideshow), alternatively, a flipchart with pens.</w:t>
      </w:r>
    </w:p>
    <w:p w14:paraId="26BF383D" w14:textId="77777777" w:rsidR="00B14364" w:rsidRDefault="00B14364">
      <w:pPr>
        <w:pStyle w:val="BodyText"/>
      </w:pPr>
    </w:p>
    <w:sectPr w:rsidR="00B14364">
      <w:headerReference w:type="even" r:id="rId7"/>
      <w:headerReference w:type="default" r:id="rId8"/>
      <w:footerReference w:type="even" r:id="rId9"/>
      <w:footerReference w:type="default" r:id="rId10"/>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A1D7" w14:textId="77777777" w:rsidR="00F21CCA" w:rsidRDefault="00F21CCA">
      <w:r>
        <w:separator/>
      </w:r>
    </w:p>
  </w:endnote>
  <w:endnote w:type="continuationSeparator" w:id="0">
    <w:p w14:paraId="0A12BE28" w14:textId="77777777" w:rsidR="00F21CCA" w:rsidRDefault="00F2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roman"/>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393E02" w:rsidRDefault="00393E02">
    <w:pPr>
      <w:pStyle w:val="FreeFormA"/>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393E02" w:rsidRDefault="00393E02">
    <w:pPr>
      <w:pStyle w:val="FreeFormA"/>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F839" w14:textId="77777777" w:rsidR="00F21CCA" w:rsidRDefault="00F21CCA">
      <w:r>
        <w:separator/>
      </w:r>
    </w:p>
  </w:footnote>
  <w:footnote w:type="continuationSeparator" w:id="0">
    <w:p w14:paraId="0B6E33C0" w14:textId="77777777" w:rsidR="00F21CCA" w:rsidRDefault="00F2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393E02" w:rsidRDefault="00393E02">
    <w:pPr>
      <w:pStyle w:val="FreeFormA"/>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393E02" w:rsidRDefault="00393E02">
    <w:pPr>
      <w:pStyle w:val="FreeFormA"/>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suff w:val="nothing"/>
      <w:lvlText w:val="%1."/>
      <w:lvlJc w:val="left"/>
      <w:pPr>
        <w:ind w:left="0" w:firstLine="720"/>
      </w:pPr>
      <w:rPr>
        <w:rFonts w:hint="default"/>
        <w:color w:val="000000"/>
        <w:position w:val="0"/>
        <w:sz w:val="24"/>
      </w:rPr>
    </w:lvl>
    <w:lvl w:ilvl="1">
      <w:start w:val="1"/>
      <w:numFmt w:val="bullet"/>
      <w:suff w:val="nothing"/>
      <w:lvlText w:val="·"/>
      <w:lvlJc w:val="left"/>
      <w:pPr>
        <w:ind w:left="0" w:firstLine="720"/>
      </w:pPr>
      <w:rPr>
        <w:rFonts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decimal"/>
      <w:isLgl/>
      <w:suff w:val="nothing"/>
      <w:lvlText w:val="%1."/>
      <w:lvlJc w:val="left"/>
      <w:pPr>
        <w:ind w:left="0" w:firstLine="720"/>
      </w:pPr>
      <w:rPr>
        <w:rFonts w:hint="default"/>
        <w:color w:val="000000"/>
        <w:position w:val="0"/>
        <w:sz w:val="24"/>
      </w:rPr>
    </w:lvl>
    <w:lvl w:ilvl="1">
      <w:start w:val="1"/>
      <w:numFmt w:val="bullet"/>
      <w:suff w:val="nothing"/>
      <w:lvlText w:val="·"/>
      <w:lvlJc w:val="left"/>
      <w:pPr>
        <w:ind w:left="0" w:firstLine="720"/>
      </w:pPr>
      <w:rPr>
        <w:rFonts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686D6514"/>
    <w:multiLevelType w:val="hybridMultilevel"/>
    <w:tmpl w:val="0326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B183FF"/>
    <w:rsid w:val="00005E70"/>
    <w:rsid w:val="000069B4"/>
    <w:rsid w:val="00016555"/>
    <w:rsid w:val="000341FA"/>
    <w:rsid w:val="00044CED"/>
    <w:rsid w:val="0006195E"/>
    <w:rsid w:val="00062408"/>
    <w:rsid w:val="0007325D"/>
    <w:rsid w:val="000A3EBF"/>
    <w:rsid w:val="000B43C3"/>
    <w:rsid w:val="000D540E"/>
    <w:rsid w:val="00124E9B"/>
    <w:rsid w:val="001A11A7"/>
    <w:rsid w:val="001F539D"/>
    <w:rsid w:val="00210623"/>
    <w:rsid w:val="00241347"/>
    <w:rsid w:val="002455E6"/>
    <w:rsid w:val="002B5386"/>
    <w:rsid w:val="0035186F"/>
    <w:rsid w:val="00375D59"/>
    <w:rsid w:val="00393E02"/>
    <w:rsid w:val="003E7D0D"/>
    <w:rsid w:val="00462D48"/>
    <w:rsid w:val="004F221B"/>
    <w:rsid w:val="005324E1"/>
    <w:rsid w:val="00535A11"/>
    <w:rsid w:val="00556342"/>
    <w:rsid w:val="0056071B"/>
    <w:rsid w:val="00623882"/>
    <w:rsid w:val="00672197"/>
    <w:rsid w:val="006C767B"/>
    <w:rsid w:val="00744844"/>
    <w:rsid w:val="007868AC"/>
    <w:rsid w:val="007D762B"/>
    <w:rsid w:val="007E70A9"/>
    <w:rsid w:val="008458FC"/>
    <w:rsid w:val="00874D03"/>
    <w:rsid w:val="00887014"/>
    <w:rsid w:val="00892226"/>
    <w:rsid w:val="008B24F7"/>
    <w:rsid w:val="009049CE"/>
    <w:rsid w:val="00933F96"/>
    <w:rsid w:val="00937481"/>
    <w:rsid w:val="00950333"/>
    <w:rsid w:val="009906C7"/>
    <w:rsid w:val="009C69BE"/>
    <w:rsid w:val="009D3768"/>
    <w:rsid w:val="00A15237"/>
    <w:rsid w:val="00A63B76"/>
    <w:rsid w:val="00AC3AC0"/>
    <w:rsid w:val="00AE312F"/>
    <w:rsid w:val="00AE75BB"/>
    <w:rsid w:val="00B14364"/>
    <w:rsid w:val="00B24680"/>
    <w:rsid w:val="00B43651"/>
    <w:rsid w:val="00B5297F"/>
    <w:rsid w:val="00B92120"/>
    <w:rsid w:val="00BA675C"/>
    <w:rsid w:val="00BB215C"/>
    <w:rsid w:val="00BE510D"/>
    <w:rsid w:val="00BE68FC"/>
    <w:rsid w:val="00BF332C"/>
    <w:rsid w:val="00C062D3"/>
    <w:rsid w:val="00C07DC5"/>
    <w:rsid w:val="00C10E4F"/>
    <w:rsid w:val="00C12F3D"/>
    <w:rsid w:val="00C33C81"/>
    <w:rsid w:val="00C67513"/>
    <w:rsid w:val="00C7566D"/>
    <w:rsid w:val="00C75C44"/>
    <w:rsid w:val="00C94590"/>
    <w:rsid w:val="00CB1F42"/>
    <w:rsid w:val="00CB5299"/>
    <w:rsid w:val="00CC40A2"/>
    <w:rsid w:val="00CD075B"/>
    <w:rsid w:val="00D13409"/>
    <w:rsid w:val="00D30A6A"/>
    <w:rsid w:val="00D7535B"/>
    <w:rsid w:val="00D96D48"/>
    <w:rsid w:val="00DC2049"/>
    <w:rsid w:val="00DD2377"/>
    <w:rsid w:val="00DD3DBC"/>
    <w:rsid w:val="00DD56DD"/>
    <w:rsid w:val="00DD6F4C"/>
    <w:rsid w:val="00E410FB"/>
    <w:rsid w:val="00E42B5E"/>
    <w:rsid w:val="00E47277"/>
    <w:rsid w:val="00E508FB"/>
    <w:rsid w:val="00E732CC"/>
    <w:rsid w:val="00E74679"/>
    <w:rsid w:val="00EB73EA"/>
    <w:rsid w:val="00EE7AFD"/>
    <w:rsid w:val="00EF4C1A"/>
    <w:rsid w:val="00F21CCA"/>
    <w:rsid w:val="00F34DEF"/>
    <w:rsid w:val="00F568F7"/>
    <w:rsid w:val="00F56A54"/>
    <w:rsid w:val="00F63971"/>
    <w:rsid w:val="00F678E8"/>
    <w:rsid w:val="00FA1508"/>
    <w:rsid w:val="00FD6A01"/>
    <w:rsid w:val="05B18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40FC8"/>
  <w15:chartTrackingRefBased/>
  <w15:docId w15:val="{6FCEC76D-F9C3-4E54-9E79-740E9590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ヒラギノ角ゴ Pro W3"/>
      <w:color w:val="000000"/>
      <w:sz w:val="24"/>
      <w:szCs w:val="24"/>
      <w:lang w:eastAsia="en-US"/>
    </w:rPr>
  </w:style>
  <w:style w:type="paragraph" w:styleId="Heading3">
    <w:name w:val="heading 3"/>
    <w:basedOn w:val="Normal"/>
    <w:qFormat/>
    <w:pPr>
      <w:suppressAutoHyphens w:val="0"/>
      <w:spacing w:before="100" w:beforeAutospacing="1" w:after="100" w:afterAutospacing="1"/>
      <w:outlineLvl w:val="2"/>
    </w:pPr>
    <w:rPr>
      <w:rFonts w:ascii="Arial Unicode MS" w:eastAsia="Arial Unicode MS" w:hAnsi="Arial Unicode MS" w:cs="Arial Unicode MS"/>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character" w:customStyle="1" w:styleId="BodyTextChar">
    <w:name w:val="Body Text Char"/>
    <w:rPr>
      <w:color w:val="000000"/>
      <w:sz w:val="24"/>
      <w:lang w:val="en-US"/>
    </w:rPr>
  </w:style>
  <w:style w:type="paragraph" w:customStyle="1" w:styleId="FreeForm">
    <w:name w:val="Free Form"/>
    <w:rPr>
      <w:rFonts w:eastAsia="ヒラギノ角ゴ Pro W3"/>
      <w:color w:val="000000"/>
    </w:rPr>
  </w:style>
  <w:style w:type="paragraph" w:styleId="BodyText">
    <w:name w:val="Body Text"/>
    <w:pPr>
      <w:tabs>
        <w:tab w:val="left" w:pos="720"/>
      </w:tabs>
      <w:suppressAutoHyphens/>
    </w:pPr>
    <w:rPr>
      <w:rFonts w:eastAsia="ヒラギノ角ゴ Pro W3"/>
      <w:color w:val="000000"/>
      <w:sz w:val="24"/>
    </w:rPr>
  </w:style>
  <w:style w:type="paragraph" w:styleId="Title">
    <w:name w:val="Title"/>
    <w:basedOn w:val="Normal"/>
    <w:next w:val="Normal"/>
    <w:link w:val="TitleChar"/>
    <w:uiPriority w:val="10"/>
    <w:qFormat/>
    <w:rsid w:val="0074484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44844"/>
    <w:rPr>
      <w:rFonts w:asciiTheme="majorHAnsi" w:eastAsiaTheme="majorEastAsia" w:hAnsiTheme="majorHAnsi" w:cstheme="majorBidi"/>
      <w:spacing w:val="-10"/>
      <w:kern w:val="28"/>
      <w:sz w:val="56"/>
      <w:szCs w:val="56"/>
      <w:lang w:eastAsia="en-US"/>
    </w:rPr>
  </w:style>
  <w:style w:type="paragraph" w:styleId="NormalWeb">
    <w:name w:val="Normal (Web)"/>
    <w:basedOn w:val="Normal"/>
    <w:uiPriority w:val="99"/>
    <w:semiHidden/>
    <w:unhideWhenUsed/>
    <w:rsid w:val="00D7535B"/>
    <w:pPr>
      <w:suppressAutoHyphens w:val="0"/>
      <w:spacing w:before="100" w:beforeAutospacing="1" w:after="100" w:afterAutospacing="1"/>
    </w:pPr>
    <w:rPr>
      <w:rFonts w:eastAsia="Times New Roman"/>
      <w:color w:val="auto"/>
    </w:rPr>
  </w:style>
  <w:style w:type="character" w:styleId="Strong">
    <w:name w:val="Strong"/>
    <w:basedOn w:val="DefaultParagraphFont"/>
    <w:uiPriority w:val="22"/>
    <w:qFormat/>
    <w:rsid w:val="00D75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4617">
      <w:bodyDiv w:val="1"/>
      <w:marLeft w:val="0"/>
      <w:marRight w:val="0"/>
      <w:marTop w:val="0"/>
      <w:marBottom w:val="0"/>
      <w:divBdr>
        <w:top w:val="none" w:sz="0" w:space="0" w:color="auto"/>
        <w:left w:val="none" w:sz="0" w:space="0" w:color="auto"/>
        <w:bottom w:val="none" w:sz="0" w:space="0" w:color="auto"/>
        <w:right w:val="none" w:sz="0" w:space="0" w:color="auto"/>
      </w:divBdr>
    </w:div>
    <w:div w:id="80153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440</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Given below is a sample workshop proposal</vt:lpstr>
    </vt:vector>
  </TitlesOfParts>
  <Company>HP</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Given below is a sample workshop proposal</dc:title>
  <dc:subject/>
  <dc:creator>Steven Wolfman</dc:creator>
  <cp:keywords/>
  <cp:lastModifiedBy>rose mccarthy</cp:lastModifiedBy>
  <cp:revision>2</cp:revision>
  <dcterms:created xsi:type="dcterms:W3CDTF">2021-12-01T05:03:00Z</dcterms:created>
  <dcterms:modified xsi:type="dcterms:W3CDTF">2021-12-01T05:03:00Z</dcterms:modified>
</cp:coreProperties>
</file>